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A707C" w14:textId="3E96BF51" w:rsidR="009D483B" w:rsidRDefault="00FD3ED2" w:rsidP="009D483B">
      <w:pPr>
        <w:jc w:val="center"/>
      </w:pPr>
      <w:r>
        <w:rPr>
          <w:noProof/>
        </w:rPr>
        <w:drawing>
          <wp:inline distT="0" distB="0" distL="0" distR="0" wp14:anchorId="46B8CA4D" wp14:editId="3A35C537">
            <wp:extent cx="1988820" cy="222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 Logo Trans.png"/>
                    <pic:cNvPicPr/>
                  </pic:nvPicPr>
                  <pic:blipFill>
                    <a:blip r:embed="rId5">
                      <a:extLst>
                        <a:ext uri="{28A0092B-C50C-407E-A947-70E740481C1C}">
                          <a14:useLocalDpi xmlns:a14="http://schemas.microsoft.com/office/drawing/2010/main" val="0"/>
                        </a:ext>
                      </a:extLst>
                    </a:blip>
                    <a:stretch>
                      <a:fillRect/>
                    </a:stretch>
                  </pic:blipFill>
                  <pic:spPr>
                    <a:xfrm>
                      <a:off x="0" y="0"/>
                      <a:ext cx="2021727" cy="2261573"/>
                    </a:xfrm>
                    <a:prstGeom prst="rect">
                      <a:avLst/>
                    </a:prstGeom>
                  </pic:spPr>
                </pic:pic>
              </a:graphicData>
            </a:graphic>
          </wp:inline>
        </w:drawing>
      </w:r>
    </w:p>
    <w:p w14:paraId="3CDA039D" w14:textId="09D78FED" w:rsidR="009D483B" w:rsidRDefault="00FD3ED2" w:rsidP="009D483B">
      <w:pPr>
        <w:jc w:val="center"/>
        <w:rPr>
          <w:b/>
          <w:sz w:val="36"/>
          <w:szCs w:val="36"/>
        </w:rPr>
      </w:pPr>
      <w:r>
        <w:rPr>
          <w:b/>
          <w:sz w:val="36"/>
          <w:szCs w:val="36"/>
        </w:rPr>
        <w:t>The TEFL University PH</w:t>
      </w:r>
      <w:r w:rsidR="009D483B">
        <w:rPr>
          <w:b/>
          <w:sz w:val="36"/>
          <w:szCs w:val="36"/>
        </w:rPr>
        <w:t>D Course</w:t>
      </w:r>
    </w:p>
    <w:p w14:paraId="12C96B37" w14:textId="3E024BC1" w:rsidR="009D483B" w:rsidRDefault="009D483B" w:rsidP="009D483B">
      <w:pPr>
        <w:jc w:val="center"/>
        <w:rPr>
          <w:b/>
          <w:sz w:val="36"/>
          <w:szCs w:val="36"/>
        </w:rPr>
      </w:pPr>
      <w:r>
        <w:rPr>
          <w:b/>
          <w:sz w:val="36"/>
          <w:szCs w:val="36"/>
        </w:rPr>
        <w:t>Module 5</w:t>
      </w:r>
    </w:p>
    <w:p w14:paraId="43044B2D" w14:textId="77777777" w:rsidR="009A18E4" w:rsidRDefault="009A18E4" w:rsidP="00FD3ED2">
      <w:pPr>
        <w:rPr>
          <w:rFonts w:cstheme="minorHAnsi"/>
          <w:b/>
        </w:rPr>
      </w:pPr>
    </w:p>
    <w:p w14:paraId="1ADC3B00" w14:textId="77777777" w:rsidR="00FD3ED2" w:rsidRPr="00FD3ED2" w:rsidRDefault="00FD3ED2" w:rsidP="00FD3ED2">
      <w:pPr>
        <w:rPr>
          <w:rFonts w:cstheme="minorHAnsi"/>
        </w:rPr>
      </w:pPr>
      <w:r w:rsidRPr="00FD3ED2">
        <w:rPr>
          <w:rFonts w:cstheme="minorHAnsi"/>
          <w:b/>
        </w:rPr>
        <w:t>Module Notes:</w:t>
      </w:r>
    </w:p>
    <w:p w14:paraId="0DD0330A" w14:textId="77777777" w:rsidR="00FD3ED2" w:rsidRPr="00FD3ED2" w:rsidRDefault="00FD3ED2" w:rsidP="00FD3ED2">
      <w:pPr>
        <w:rPr>
          <w:rFonts w:cstheme="minorHAnsi"/>
        </w:rPr>
      </w:pPr>
      <w:r w:rsidRPr="00FD3ED2">
        <w:rPr>
          <w:rFonts w:cstheme="minorHAnsi"/>
        </w:rPr>
        <w:t>Make sure that you save your course-work as you go along!</w:t>
      </w:r>
    </w:p>
    <w:p w14:paraId="0742B76A" w14:textId="349758B6" w:rsidR="00FD3ED2" w:rsidRPr="00FD3ED2" w:rsidRDefault="00FD3ED2" w:rsidP="00FD3ED2">
      <w:pPr>
        <w:rPr>
          <w:rFonts w:cstheme="minorHAnsi"/>
        </w:rPr>
      </w:pPr>
      <w:r w:rsidRPr="00FD3ED2">
        <w:rPr>
          <w:rFonts w:cstheme="minorHAnsi"/>
        </w:rPr>
        <w:t>You must also add your full name to the end of the file name of this documen</w:t>
      </w:r>
      <w:r w:rsidR="001871D7">
        <w:rPr>
          <w:rFonts w:cstheme="minorHAnsi"/>
        </w:rPr>
        <w:t>t before you start. For example;</w:t>
      </w:r>
      <w:bookmarkStart w:id="0" w:name="_GoBack"/>
      <w:bookmarkEnd w:id="0"/>
      <w:r w:rsidRPr="00FD3ED2">
        <w:rPr>
          <w:rFonts w:cstheme="minorHAnsi"/>
        </w:rPr>
        <w:t xml:space="preserve"> with this module which is currently saved as:</w:t>
      </w:r>
    </w:p>
    <w:p w14:paraId="25831A80" w14:textId="4E91F882" w:rsidR="00FD3ED2" w:rsidRPr="00FD3ED2" w:rsidRDefault="00FD3ED2" w:rsidP="00FD3ED2">
      <w:pPr>
        <w:rPr>
          <w:rFonts w:cstheme="minorHAnsi"/>
          <w:color w:val="1F497D" w:themeColor="text2"/>
        </w:rPr>
      </w:pPr>
      <w:proofErr w:type="gramStart"/>
      <w:r w:rsidRPr="00FD3ED2">
        <w:rPr>
          <w:rFonts w:cstheme="minorHAnsi"/>
          <w:color w:val="1F497D" w:themeColor="text2"/>
        </w:rPr>
        <w:t>phd-module5-TEFL-722-yourname</w:t>
      </w:r>
      <w:proofErr w:type="gramEnd"/>
    </w:p>
    <w:p w14:paraId="319C74CC" w14:textId="77777777" w:rsidR="00FD3ED2" w:rsidRPr="00FD3ED2" w:rsidRDefault="00FD3ED2" w:rsidP="00FD3ED2">
      <w:pPr>
        <w:rPr>
          <w:rFonts w:cstheme="minorHAnsi"/>
        </w:rPr>
      </w:pPr>
      <w:r w:rsidRPr="00FD3ED2">
        <w:rPr>
          <w:rFonts w:cstheme="minorHAnsi"/>
        </w:rPr>
        <w:t xml:space="preserve">To change the file name, simply go to the top left of your screen, and click on </w:t>
      </w:r>
      <w:r w:rsidRPr="00FD3ED2">
        <w:rPr>
          <w:rFonts w:cstheme="minorHAnsi"/>
          <w:b/>
        </w:rPr>
        <w:t>File</w:t>
      </w:r>
      <w:r w:rsidRPr="00FD3ED2">
        <w:rPr>
          <w:rFonts w:cstheme="minorHAnsi"/>
        </w:rPr>
        <w:t xml:space="preserve">, </w:t>
      </w:r>
      <w:r w:rsidRPr="00FD3ED2">
        <w:rPr>
          <w:rFonts w:cstheme="minorHAnsi"/>
          <w:b/>
        </w:rPr>
        <w:t>Save As</w:t>
      </w:r>
      <w:r w:rsidRPr="00FD3ED2">
        <w:rPr>
          <w:rFonts w:cstheme="minorHAnsi"/>
        </w:rPr>
        <w:t xml:space="preserve">, then change the name of the file by simply adding your name to the end of the existing file name and save the module to a folder on your computer (‘My Documents’ for example). As an example; if your name were </w:t>
      </w:r>
      <w:r w:rsidRPr="00FD3ED2">
        <w:rPr>
          <w:rFonts w:cstheme="minorHAnsi"/>
          <w:b/>
        </w:rPr>
        <w:t>Jane Mortimer</w:t>
      </w:r>
      <w:r w:rsidRPr="00FD3ED2">
        <w:rPr>
          <w:rFonts w:cstheme="minorHAnsi"/>
        </w:rPr>
        <w:t>, you would save the file as:</w:t>
      </w:r>
    </w:p>
    <w:p w14:paraId="5A3976D9" w14:textId="3F0BD7C1" w:rsidR="00FD3ED2" w:rsidRPr="00FD3ED2" w:rsidRDefault="00FD3ED2" w:rsidP="00FD3ED2">
      <w:pPr>
        <w:rPr>
          <w:rFonts w:cstheme="minorHAnsi"/>
          <w:color w:val="1F497D" w:themeColor="text2"/>
        </w:rPr>
      </w:pPr>
      <w:proofErr w:type="gramStart"/>
      <w:r w:rsidRPr="00FD3ED2">
        <w:rPr>
          <w:rFonts w:cstheme="minorHAnsi"/>
          <w:color w:val="1F497D" w:themeColor="text2"/>
        </w:rPr>
        <w:t>phd-module5-TEFL-722-Jane-Mortimer</w:t>
      </w:r>
      <w:proofErr w:type="gramEnd"/>
    </w:p>
    <w:p w14:paraId="69913A45" w14:textId="77777777" w:rsidR="00FD3ED2" w:rsidRPr="00FD3ED2" w:rsidRDefault="00FD3ED2" w:rsidP="00FD3ED2">
      <w:pPr>
        <w:rPr>
          <w:rFonts w:cstheme="minorHAnsi"/>
          <w:b/>
        </w:rPr>
      </w:pPr>
      <w:r w:rsidRPr="00FD3ED2">
        <w:rPr>
          <w:rFonts w:cstheme="minorHAnsi"/>
          <w:b/>
        </w:rPr>
        <w:t>Submitting your completed modules</w:t>
      </w:r>
    </w:p>
    <w:p w14:paraId="0375684C" w14:textId="77777777" w:rsidR="00FD3ED2" w:rsidRPr="00FD3ED2" w:rsidRDefault="00FD3ED2" w:rsidP="00FD3ED2">
      <w:pPr>
        <w:rPr>
          <w:rFonts w:cstheme="minorHAnsi"/>
        </w:rPr>
      </w:pPr>
      <w:r w:rsidRPr="00FD3ED2">
        <w:rPr>
          <w:rFonts w:cstheme="minorHAnsi"/>
        </w:rPr>
        <w:t xml:space="preserve">Once you have completed a module, you may use the link below to re-visit the course download/upload area, where you will find the </w:t>
      </w:r>
      <w:r w:rsidRPr="00FD3ED2">
        <w:rPr>
          <w:rFonts w:cstheme="minorHAnsi"/>
          <w:b/>
        </w:rPr>
        <w:t>drop-box</w:t>
      </w:r>
      <w:r w:rsidRPr="00FD3ED2">
        <w:rPr>
          <w:rFonts w:cstheme="minorHAnsi"/>
        </w:rPr>
        <w:t xml:space="preserve"> to send your completed work back to us. Please note that grading will not commence until all modules are fully completed:</w:t>
      </w:r>
    </w:p>
    <w:p w14:paraId="4A2EEF6B" w14:textId="77777777" w:rsidR="00FD3ED2" w:rsidRPr="00FD3ED2" w:rsidRDefault="00FD3ED2" w:rsidP="00FD3ED2">
      <w:pPr>
        <w:jc w:val="center"/>
        <w:rPr>
          <w:rFonts w:cstheme="minorHAnsi"/>
        </w:rPr>
      </w:pPr>
      <w:r w:rsidRPr="00FD3ED2">
        <w:rPr>
          <w:rFonts w:cstheme="minorHAnsi"/>
        </w:rPr>
        <w:fldChar w:fldCharType="begin"/>
      </w:r>
      <w:r w:rsidRPr="00FD3ED2">
        <w:rPr>
          <w:rFonts w:cstheme="minorHAnsi"/>
        </w:rPr>
        <w:instrText xml:space="preserve"> HYPERLINK "http://www.thetefluniversity.com/phd-course-download.html</w:instrText>
      </w:r>
    </w:p>
    <w:p w14:paraId="05A3C47A" w14:textId="77777777" w:rsidR="00FD3ED2" w:rsidRPr="00FD3ED2" w:rsidRDefault="00FD3ED2" w:rsidP="00FD3ED2">
      <w:pPr>
        <w:jc w:val="center"/>
        <w:rPr>
          <w:rStyle w:val="Hyperlink"/>
          <w:rFonts w:cstheme="minorHAnsi"/>
        </w:rPr>
      </w:pPr>
      <w:r w:rsidRPr="00FD3ED2">
        <w:rPr>
          <w:rFonts w:cstheme="minorHAnsi"/>
        </w:rPr>
        <w:instrText xml:space="preserve">" </w:instrText>
      </w:r>
      <w:r w:rsidRPr="00FD3ED2">
        <w:rPr>
          <w:rFonts w:cstheme="minorHAnsi"/>
        </w:rPr>
        <w:fldChar w:fldCharType="separate"/>
      </w:r>
      <w:r w:rsidRPr="00FD3ED2">
        <w:rPr>
          <w:rStyle w:val="Hyperlink"/>
          <w:rFonts w:cstheme="minorHAnsi"/>
        </w:rPr>
        <w:t>http://www.thetefluniversity.com/phd-course-download.html</w:t>
      </w:r>
    </w:p>
    <w:p w14:paraId="48FE4089" w14:textId="1B2C7DDB" w:rsidR="009D483B" w:rsidRDefault="00FD3ED2" w:rsidP="00FD3ED2">
      <w:pPr>
        <w:jc w:val="center"/>
        <w:rPr>
          <w:rFonts w:asciiTheme="majorHAnsi" w:hAnsiTheme="majorHAnsi" w:cstheme="majorHAnsi"/>
        </w:rPr>
      </w:pPr>
      <w:r w:rsidRPr="00FD3ED2">
        <w:rPr>
          <w:rFonts w:cstheme="minorHAnsi"/>
        </w:rPr>
        <w:fldChar w:fldCharType="end"/>
      </w:r>
    </w:p>
    <w:p w14:paraId="14E50770" w14:textId="77777777" w:rsidR="00FD3ED2" w:rsidRPr="00FD3ED2" w:rsidRDefault="00FD3ED2" w:rsidP="00FD3ED2">
      <w:pPr>
        <w:jc w:val="center"/>
        <w:rPr>
          <w:rFonts w:asciiTheme="majorHAnsi" w:hAnsiTheme="majorHAnsi" w:cstheme="majorHAnsi"/>
        </w:rPr>
      </w:pPr>
    </w:p>
    <w:p w14:paraId="1DC592C9" w14:textId="413FD5EA" w:rsidR="009D483B" w:rsidRDefault="00F03415" w:rsidP="009D483B">
      <w:pPr>
        <w:jc w:val="center"/>
        <w:rPr>
          <w:noProof/>
        </w:rPr>
      </w:pPr>
      <w:r>
        <w:rPr>
          <w:b/>
          <w:color w:val="0000FF"/>
          <w:sz w:val="44"/>
          <w:szCs w:val="44"/>
        </w:rPr>
        <w:lastRenderedPageBreak/>
        <w:t>TEFL</w:t>
      </w:r>
      <w:r w:rsidR="009D41C1">
        <w:rPr>
          <w:b/>
          <w:color w:val="0000FF"/>
          <w:sz w:val="44"/>
          <w:szCs w:val="44"/>
        </w:rPr>
        <w:t xml:space="preserve"> 722</w:t>
      </w:r>
      <w:r w:rsidR="001F5F7C" w:rsidRPr="00F03415">
        <w:rPr>
          <w:b/>
          <w:color w:val="0000FF"/>
          <w:sz w:val="44"/>
          <w:szCs w:val="44"/>
        </w:rPr>
        <w:t>—</w:t>
      </w:r>
      <w:r w:rsidRPr="00F03415">
        <w:rPr>
          <w:b/>
          <w:color w:val="0000FF"/>
          <w:sz w:val="44"/>
          <w:szCs w:val="44"/>
        </w:rPr>
        <w:t>Discourse Analysis in Language Teaching</w:t>
      </w:r>
      <w:r w:rsidR="003C69F8" w:rsidRPr="00F03415">
        <w:rPr>
          <w:b/>
          <w:color w:val="0000FF"/>
          <w:sz w:val="44"/>
          <w:szCs w:val="44"/>
        </w:rPr>
        <w:t xml:space="preserve"> </w:t>
      </w:r>
      <w:r w:rsidR="009E29AF">
        <w:rPr>
          <w:noProof/>
        </w:rPr>
        <w:t xml:space="preserve"> </w:t>
      </w:r>
    </w:p>
    <w:p w14:paraId="07CD0847" w14:textId="3F9CF393" w:rsidR="005F7A79" w:rsidRPr="000D4587" w:rsidRDefault="000D4587" w:rsidP="009D483B">
      <w:pPr>
        <w:jc w:val="center"/>
        <w:rPr>
          <w:b/>
          <w:color w:val="0000FF"/>
        </w:rPr>
      </w:pPr>
      <w:r>
        <w:rPr>
          <w:noProof/>
        </w:rPr>
        <w:drawing>
          <wp:inline distT="0" distB="0" distL="0" distR="0" wp14:anchorId="480DCD0D" wp14:editId="58BFF2FA">
            <wp:extent cx="5943600" cy="5018405"/>
            <wp:effectExtent l="0" t="0" r="0" b="10795"/>
            <wp:docPr id="1" name="Picture 1" descr="Macintosh HD:Users:josephmichaelreyes:Desktop:_wsb_684x578_Word+Cloud_Resear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michaelreyes:Desktop:_wsb_684x578_Word+Cloud_Research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18405"/>
                    </a:xfrm>
                    <a:prstGeom prst="rect">
                      <a:avLst/>
                    </a:prstGeom>
                    <a:noFill/>
                    <a:ln>
                      <a:noFill/>
                    </a:ln>
                  </pic:spPr>
                </pic:pic>
              </a:graphicData>
            </a:graphic>
          </wp:inline>
        </w:drawing>
      </w:r>
    </w:p>
    <w:p w14:paraId="55D1E965" w14:textId="77777777" w:rsidR="007F6DFF" w:rsidRPr="008303C5" w:rsidRDefault="007F6DFF" w:rsidP="007F6DFF">
      <w:pPr>
        <w:rPr>
          <w:b/>
          <w:color w:val="0000FF"/>
        </w:rPr>
      </w:pPr>
      <w:r w:rsidRPr="008303C5">
        <w:rPr>
          <w:b/>
          <w:color w:val="0000FF"/>
        </w:rPr>
        <w:t xml:space="preserve">Course Description </w:t>
      </w:r>
    </w:p>
    <w:p w14:paraId="70F39FBB" w14:textId="77777777" w:rsidR="007F6DFF" w:rsidRPr="008303C5" w:rsidRDefault="007F6DFF" w:rsidP="007F6DFF">
      <w:r w:rsidRPr="008303C5">
        <w:t xml:space="preserve">This module offers M-Level and IPHD students an opportunity to gain familiarity with discourse analytic approaches to </w:t>
      </w:r>
      <w:proofErr w:type="spellStart"/>
      <w:r w:rsidRPr="008303C5">
        <w:t>analysing</w:t>
      </w:r>
      <w:proofErr w:type="spellEnd"/>
      <w:r w:rsidRPr="008303C5">
        <w:t xml:space="preserve"> language for teaching purposes. It offers both a theoretical and practical understanding of the key concepts associated with discourse analysis, focusing especially, but not exclusively, on spoken discourse. The module explains how discourse analysis is essential for effective language teaching and learning, and gets learners to think beyond the level of sentence. In addition, students will learn how to make use of spoken and written texts in their teaching and how to analyze their own discourse in the context of classroom discourse.</w:t>
      </w:r>
    </w:p>
    <w:p w14:paraId="4D43B32E" w14:textId="77777777" w:rsidR="007F6DFF" w:rsidRPr="008303C5" w:rsidRDefault="007F6DFF" w:rsidP="007F6DFF">
      <w:pPr>
        <w:rPr>
          <w:b/>
          <w:color w:val="0000FF"/>
        </w:rPr>
      </w:pPr>
      <w:r w:rsidRPr="008303C5">
        <w:rPr>
          <w:b/>
          <w:color w:val="0000FF"/>
        </w:rPr>
        <w:t xml:space="preserve">Course Goals </w:t>
      </w:r>
    </w:p>
    <w:p w14:paraId="393DDB6E" w14:textId="77777777" w:rsidR="007F6DFF" w:rsidRDefault="007F6DFF" w:rsidP="007F6DFF">
      <w:r>
        <w:t>By the end of this course, students will be able to:</w:t>
      </w:r>
    </w:p>
    <w:p w14:paraId="1517DE22" w14:textId="77777777" w:rsidR="007F6DFF" w:rsidRPr="008303C5" w:rsidRDefault="007F6DFF" w:rsidP="007F6DFF">
      <w:r w:rsidRPr="008303C5">
        <w:lastRenderedPageBreak/>
        <w:t xml:space="preserve">-       Understand how discourse is different from other core aspects of language. </w:t>
      </w:r>
    </w:p>
    <w:p w14:paraId="4FB189A7" w14:textId="77777777" w:rsidR="007F6DFF" w:rsidRPr="008303C5" w:rsidRDefault="007F6DFF" w:rsidP="007F6DFF">
      <w:r w:rsidRPr="008303C5">
        <w:t xml:space="preserve">-       See how </w:t>
      </w:r>
      <w:proofErr w:type="gramStart"/>
      <w:r w:rsidRPr="008303C5">
        <w:t>discourse analysis changes the way we think of language learning</w:t>
      </w:r>
      <w:proofErr w:type="gramEnd"/>
      <w:r w:rsidRPr="008303C5">
        <w:t xml:space="preserve">. </w:t>
      </w:r>
    </w:p>
    <w:p w14:paraId="68FABA8F" w14:textId="77777777" w:rsidR="007F6DFF" w:rsidRPr="008303C5" w:rsidRDefault="007F6DFF" w:rsidP="007F6DFF">
      <w:r w:rsidRPr="008303C5">
        <w:t>-       Understand how the way teachers communicate with learners can affect learning.</w:t>
      </w:r>
    </w:p>
    <w:p w14:paraId="75D3F98E" w14:textId="77777777" w:rsidR="007F6DFF" w:rsidRDefault="007F6DFF" w:rsidP="007F6DFF">
      <w:r w:rsidRPr="008303C5">
        <w:t>-       Design and edit language teaching dialogues and other spoken materials so that they focus more on discourse and are more natural and realistic.</w:t>
      </w:r>
    </w:p>
    <w:p w14:paraId="6019B538" w14:textId="77777777" w:rsidR="007F6DFF" w:rsidRPr="00BF0290" w:rsidRDefault="007F6DFF" w:rsidP="007F6DFF">
      <w:r w:rsidRPr="00BF0290">
        <w:t>-       Analyze language using spoken and written texts</w:t>
      </w:r>
    </w:p>
    <w:p w14:paraId="554A1044" w14:textId="77777777" w:rsidR="007F6DFF" w:rsidRPr="00BF0290" w:rsidRDefault="007F6DFF" w:rsidP="007F6DFF">
      <w:r w:rsidRPr="00BF0290">
        <w:t xml:space="preserve">-       Teach and support learning through discourse analytic approaches to language </w:t>
      </w:r>
    </w:p>
    <w:p w14:paraId="155EE243" w14:textId="77777777" w:rsidR="007F6DFF" w:rsidRPr="00BF0290" w:rsidRDefault="007F6DFF" w:rsidP="007F6DFF">
      <w:r w:rsidRPr="00BF0290">
        <w:t>-       Adapt both spoken and written texts for teaching purposes</w:t>
      </w:r>
    </w:p>
    <w:p w14:paraId="741AEAD8" w14:textId="77777777" w:rsidR="007F6DFF" w:rsidRPr="008303C5" w:rsidRDefault="007F6DFF" w:rsidP="007F6DFF">
      <w:r w:rsidRPr="00BF0290">
        <w:t>-       Make use of a range of text types in their teaching</w:t>
      </w:r>
    </w:p>
    <w:p w14:paraId="47B05DC0" w14:textId="77777777" w:rsidR="007F6DFF" w:rsidRPr="001540C8" w:rsidRDefault="007F6DFF" w:rsidP="007F6DFF"/>
    <w:p w14:paraId="54095D33" w14:textId="77777777" w:rsidR="007F6DFF" w:rsidRPr="00BF0290" w:rsidRDefault="007F6DFF" w:rsidP="007F6DFF">
      <w:pPr>
        <w:rPr>
          <w:color w:val="0000FF"/>
        </w:rPr>
      </w:pPr>
      <w:r w:rsidRPr="00BF0290">
        <w:rPr>
          <w:b/>
          <w:color w:val="0000FF"/>
        </w:rPr>
        <w:t xml:space="preserve">Required reading: </w:t>
      </w:r>
    </w:p>
    <w:p w14:paraId="06494E30" w14:textId="77777777" w:rsidR="007F6DFF" w:rsidRPr="00C456C0" w:rsidRDefault="007F6DFF" w:rsidP="007F6DFF">
      <w:pPr>
        <w:rPr>
          <w:b/>
        </w:rPr>
      </w:pPr>
      <w:r w:rsidRPr="00C456C0">
        <w:rPr>
          <w:b/>
        </w:rPr>
        <w:t xml:space="preserve">Textbook (required): </w:t>
      </w:r>
    </w:p>
    <w:p w14:paraId="4549470D" w14:textId="77777777" w:rsidR="007F6DFF" w:rsidRDefault="007F6DFF" w:rsidP="007F6DFF">
      <w:r w:rsidRPr="00C456C0">
        <w:t xml:space="preserve">McCarthy, Michael.  1991.  </w:t>
      </w:r>
      <w:r w:rsidRPr="00C456C0">
        <w:rPr>
          <w:i/>
        </w:rPr>
        <w:t>Discourse Analysis for Language Teachers.</w:t>
      </w:r>
      <w:r w:rsidRPr="00C456C0">
        <w:t xml:space="preserve">  Cambridge: CUP </w:t>
      </w:r>
    </w:p>
    <w:p w14:paraId="27379FBB" w14:textId="77777777" w:rsidR="007F6DFF" w:rsidRPr="00C456C0" w:rsidRDefault="007F6DFF" w:rsidP="007F6DFF">
      <w:pPr>
        <w:rPr>
          <w:b/>
        </w:rPr>
      </w:pPr>
      <w:r w:rsidRPr="00C456C0">
        <w:rPr>
          <w:b/>
        </w:rPr>
        <w:t>Available for download at:</w:t>
      </w:r>
    </w:p>
    <w:p w14:paraId="1BF792E4" w14:textId="77777777" w:rsidR="007F6DFF" w:rsidRDefault="001871D7" w:rsidP="007F6DFF">
      <w:hyperlink r:id="rId7" w:history="1">
        <w:r w:rsidR="007F6DFF" w:rsidRPr="002F40D4">
          <w:rPr>
            <w:rStyle w:val="Hyperlink"/>
          </w:rPr>
          <w:t>http://modules.mindset.net.br/assets/HWS/training/downloads/20110620_154614_wiseup_distance_training_program_day_1_-_4._discourse_analysis_for_language_teachers_by_michael_mccarthy.pdf</w:t>
        </w:r>
      </w:hyperlink>
      <w:r w:rsidR="007F6DFF" w:rsidRPr="00C456C0">
        <w:t xml:space="preserve"> </w:t>
      </w:r>
    </w:p>
    <w:p w14:paraId="03CAF306" w14:textId="77777777" w:rsidR="007F6DFF" w:rsidRDefault="007F6DFF" w:rsidP="007F6DFF">
      <w:r>
        <w:t>Alternative download link:</w:t>
      </w:r>
    </w:p>
    <w:p w14:paraId="1BD9D784" w14:textId="77777777" w:rsidR="007F6DFF" w:rsidRDefault="001871D7" w:rsidP="007F6DFF">
      <w:hyperlink r:id="rId8" w:history="1">
        <w:r w:rsidR="007F6DFF" w:rsidRPr="00C839F2">
          <w:rPr>
            <w:rStyle w:val="Hyperlink"/>
          </w:rPr>
          <w:t>https://drive.google.com/open?id=1fsB3FU94za2MLy6pPjj5E5JmQqgQ1Z3p</w:t>
        </w:r>
      </w:hyperlink>
      <w:r w:rsidR="007F6DFF">
        <w:t xml:space="preserve"> </w:t>
      </w:r>
    </w:p>
    <w:p w14:paraId="0F2DAE7C" w14:textId="77777777" w:rsidR="007F6DFF" w:rsidRPr="008303C5" w:rsidRDefault="007F6DFF" w:rsidP="007F6DFF">
      <w:pPr>
        <w:rPr>
          <w:b/>
        </w:rPr>
      </w:pPr>
      <w:proofErr w:type="spellStart"/>
      <w:r w:rsidRPr="008303C5">
        <w:rPr>
          <w:b/>
        </w:rPr>
        <w:t>Powerpoint</w:t>
      </w:r>
      <w:proofErr w:type="spellEnd"/>
      <w:r w:rsidRPr="008303C5">
        <w:rPr>
          <w:b/>
        </w:rPr>
        <w:t xml:space="preserve"> presentation:</w:t>
      </w:r>
    </w:p>
    <w:p w14:paraId="668B821E" w14:textId="77777777" w:rsidR="007F6DFF" w:rsidRDefault="001871D7" w:rsidP="007F6DFF">
      <w:hyperlink r:id="rId9" w:history="1">
        <w:r w:rsidR="007F6DFF" w:rsidRPr="002F40D4">
          <w:rPr>
            <w:rStyle w:val="Hyperlink"/>
          </w:rPr>
          <w:t>http://www.kln.ac.lk/units/eltu/pdf/dushymendis.pdf</w:t>
        </w:r>
      </w:hyperlink>
    </w:p>
    <w:p w14:paraId="110BA626" w14:textId="77777777" w:rsidR="007F6DFF" w:rsidRDefault="007F6DFF" w:rsidP="007F6DFF">
      <w:r>
        <w:t>Alternative download link:</w:t>
      </w:r>
    </w:p>
    <w:p w14:paraId="06F1ACD7" w14:textId="77777777" w:rsidR="007F6DFF" w:rsidRDefault="001871D7" w:rsidP="007F6DFF">
      <w:hyperlink r:id="rId10" w:history="1">
        <w:r w:rsidR="007F6DFF" w:rsidRPr="00C839F2">
          <w:rPr>
            <w:rStyle w:val="Hyperlink"/>
          </w:rPr>
          <w:t>https://drive.google.com/open?id=17rMOZlRd3LCioJ8ZKB-sJzO8EczUl4km</w:t>
        </w:r>
      </w:hyperlink>
      <w:r w:rsidR="007F6DFF">
        <w:t xml:space="preserve"> </w:t>
      </w:r>
    </w:p>
    <w:p w14:paraId="00806DF4" w14:textId="77777777" w:rsidR="007F6DFF" w:rsidRDefault="007F6DFF" w:rsidP="007F6DFF"/>
    <w:p w14:paraId="5A06E5CF" w14:textId="77777777" w:rsidR="007F6DFF" w:rsidRPr="00C456C0" w:rsidRDefault="007F6DFF" w:rsidP="007F6DFF">
      <w:pPr>
        <w:rPr>
          <w:b/>
          <w:color w:val="0000FF"/>
        </w:rPr>
      </w:pPr>
      <w:r w:rsidRPr="00C456C0">
        <w:rPr>
          <w:b/>
          <w:color w:val="0000FF"/>
        </w:rPr>
        <w:t xml:space="preserve">Academic Integrity </w:t>
      </w:r>
    </w:p>
    <w:p w14:paraId="55AB0A92" w14:textId="77777777" w:rsidR="007F6DFF" w:rsidRDefault="007F6DFF" w:rsidP="007F6DFF">
      <w:r>
        <w:t xml:space="preserve">All work submitted must be your own or must be properly documented. Collaborative work and work previously submitted in another class must be approved in advance. </w:t>
      </w:r>
    </w:p>
    <w:p w14:paraId="1DC15636" w14:textId="77777777" w:rsidR="007F6DFF" w:rsidRPr="00C456C0" w:rsidRDefault="007F6DFF" w:rsidP="007F6DFF">
      <w:pPr>
        <w:rPr>
          <w:b/>
          <w:color w:val="0000FF"/>
        </w:rPr>
      </w:pPr>
      <w:r w:rsidRPr="00C456C0">
        <w:rPr>
          <w:b/>
          <w:color w:val="0000FF"/>
        </w:rPr>
        <w:t xml:space="preserve">Assignment Descriptions </w:t>
      </w:r>
    </w:p>
    <w:p w14:paraId="1D1520EC" w14:textId="77777777" w:rsidR="007F6DFF" w:rsidRDefault="007F6DFF" w:rsidP="007F6DFF">
      <w:r>
        <w:lastRenderedPageBreak/>
        <w:t>Many academics have debated the role of discourse analysis in the classroom. The traditional view holds that it is one more level of a language to teach.</w:t>
      </w:r>
    </w:p>
    <w:p w14:paraId="4E9CC644" w14:textId="77777777" w:rsidR="007F6DFF" w:rsidRPr="00660EEB" w:rsidRDefault="007F6DFF" w:rsidP="007F6DFF">
      <w:pPr>
        <w:rPr>
          <w:b/>
        </w:rPr>
      </w:pPr>
      <w:r w:rsidRPr="00C456C0">
        <w:rPr>
          <w:b/>
        </w:rPr>
        <w:t>Available for download at:</w:t>
      </w:r>
    </w:p>
    <w:p w14:paraId="6F6EF1F2" w14:textId="77777777" w:rsidR="007F6DFF" w:rsidRDefault="001871D7" w:rsidP="007F6DFF">
      <w:hyperlink r:id="rId11" w:history="1">
        <w:r w:rsidR="007F6DFF" w:rsidRPr="002F40D4">
          <w:rPr>
            <w:rStyle w:val="Hyperlink"/>
          </w:rPr>
          <w:t>https://periodicos.ufsc.br/index.php/desterro/article/viewFile/11658/11213</w:t>
        </w:r>
      </w:hyperlink>
    </w:p>
    <w:p w14:paraId="0E44C98D" w14:textId="77777777" w:rsidR="007F6DFF" w:rsidRDefault="007F6DFF" w:rsidP="007F6DFF">
      <w:r>
        <w:t>Alternative download link:</w:t>
      </w:r>
    </w:p>
    <w:p w14:paraId="7FF4EAC7" w14:textId="77777777" w:rsidR="007F6DFF" w:rsidRDefault="001871D7" w:rsidP="007F6DFF">
      <w:hyperlink r:id="rId12" w:history="1">
        <w:r w:rsidR="007F6DFF" w:rsidRPr="00C839F2">
          <w:rPr>
            <w:rStyle w:val="Hyperlink"/>
          </w:rPr>
          <w:t>https://drive.google.com/open?id=1UJSgLWZxV72EZTUqXbed9t1GVCx1UFV7</w:t>
        </w:r>
      </w:hyperlink>
      <w:r w:rsidR="007F6DFF">
        <w:t xml:space="preserve"> </w:t>
      </w:r>
    </w:p>
    <w:p w14:paraId="71DFDC36" w14:textId="77777777" w:rsidR="007F6DFF" w:rsidRDefault="007F6DFF" w:rsidP="007F6DFF">
      <w:r>
        <w:t>Others have held that discourse analysis requires a complete change in teaching perspective.</w:t>
      </w:r>
    </w:p>
    <w:p w14:paraId="340FF0A4" w14:textId="77777777" w:rsidR="007F6DFF" w:rsidRPr="00660EEB" w:rsidRDefault="007F6DFF" w:rsidP="007F6DFF">
      <w:pPr>
        <w:rPr>
          <w:b/>
        </w:rPr>
      </w:pPr>
      <w:r w:rsidRPr="00C456C0">
        <w:rPr>
          <w:b/>
        </w:rPr>
        <w:t>Available for download at:</w:t>
      </w:r>
    </w:p>
    <w:p w14:paraId="628F8224" w14:textId="77777777" w:rsidR="007F6DFF" w:rsidRDefault="001871D7" w:rsidP="007F6DFF">
      <w:hyperlink r:id="rId13" w:history="1">
        <w:r w:rsidR="007F6DFF" w:rsidRPr="002F40D4">
          <w:rPr>
            <w:rStyle w:val="Hyperlink"/>
          </w:rPr>
          <w:t>http://www.raco.cat/index.php/linksletters/article/viewFile/49847/87827</w:t>
        </w:r>
      </w:hyperlink>
    </w:p>
    <w:p w14:paraId="3680929E" w14:textId="77777777" w:rsidR="007F6DFF" w:rsidRDefault="007F6DFF" w:rsidP="007F6DFF">
      <w:r>
        <w:t>Alternative download link:</w:t>
      </w:r>
    </w:p>
    <w:p w14:paraId="7D8594AE" w14:textId="77777777" w:rsidR="007F6DFF" w:rsidRDefault="001871D7" w:rsidP="007F6DFF">
      <w:hyperlink r:id="rId14" w:history="1">
        <w:r w:rsidR="007F6DFF" w:rsidRPr="00C839F2">
          <w:rPr>
            <w:rStyle w:val="Hyperlink"/>
          </w:rPr>
          <w:t>https://drive.google.com/open?id=1nCDfP2X5qwjBMLaJZG6ZdGMN5u7zNUs4</w:t>
        </w:r>
      </w:hyperlink>
      <w:r w:rsidR="007F6DFF">
        <w:t xml:space="preserve"> </w:t>
      </w:r>
    </w:p>
    <w:p w14:paraId="08A5DCE3" w14:textId="77777777" w:rsidR="007F6DFF" w:rsidRDefault="007F6DFF" w:rsidP="007F6DFF">
      <w:r>
        <w:t>You are required to write a research paper arguing your view for the proper application of discourse analysis in 2L teaching. Your paper must be at least 1000 words in length, and must be supported extensively with your research. You may use journal articles, trade publications or other sources.</w:t>
      </w:r>
    </w:p>
    <w:p w14:paraId="5E17A5BD" w14:textId="77777777" w:rsidR="007F6DFF" w:rsidRPr="00072728" w:rsidRDefault="007F6DFF" w:rsidP="007F6DFF">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4C3E231E" w14:textId="77777777" w:rsidR="007F6DFF" w:rsidRDefault="007F6DFF" w:rsidP="007F6DFF"/>
    <w:p w14:paraId="06D61F7A" w14:textId="77777777" w:rsidR="007F6DFF" w:rsidRDefault="007F6DFF" w:rsidP="007F6DFF"/>
    <w:p w14:paraId="33816FBB" w14:textId="77777777" w:rsidR="00B52FE9" w:rsidRPr="00B52FE9" w:rsidRDefault="00B52FE9" w:rsidP="007F6DFF"/>
    <w:sectPr w:rsidR="00B52FE9"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06DF"/>
    <w:rsid w:val="0003338C"/>
    <w:rsid w:val="00081457"/>
    <w:rsid w:val="000D4587"/>
    <w:rsid w:val="001024B5"/>
    <w:rsid w:val="00133BEF"/>
    <w:rsid w:val="001540C8"/>
    <w:rsid w:val="001871D7"/>
    <w:rsid w:val="001F5F7C"/>
    <w:rsid w:val="002A5676"/>
    <w:rsid w:val="003C69F8"/>
    <w:rsid w:val="003C70AA"/>
    <w:rsid w:val="00402354"/>
    <w:rsid w:val="00512F5E"/>
    <w:rsid w:val="00576677"/>
    <w:rsid w:val="00584C8E"/>
    <w:rsid w:val="00596B47"/>
    <w:rsid w:val="005A478C"/>
    <w:rsid w:val="005F7A79"/>
    <w:rsid w:val="00617B56"/>
    <w:rsid w:val="00660EEB"/>
    <w:rsid w:val="0068342D"/>
    <w:rsid w:val="006C24D7"/>
    <w:rsid w:val="00726A9E"/>
    <w:rsid w:val="00751A22"/>
    <w:rsid w:val="007F6DFF"/>
    <w:rsid w:val="008303C5"/>
    <w:rsid w:val="00830597"/>
    <w:rsid w:val="00832CF5"/>
    <w:rsid w:val="00902456"/>
    <w:rsid w:val="00934289"/>
    <w:rsid w:val="00947E1F"/>
    <w:rsid w:val="009A18E4"/>
    <w:rsid w:val="009D41C1"/>
    <w:rsid w:val="009D483B"/>
    <w:rsid w:val="009E29AF"/>
    <w:rsid w:val="00AA56AD"/>
    <w:rsid w:val="00B144F3"/>
    <w:rsid w:val="00B52FE9"/>
    <w:rsid w:val="00B706B7"/>
    <w:rsid w:val="00BD41AD"/>
    <w:rsid w:val="00BF0290"/>
    <w:rsid w:val="00C1245B"/>
    <w:rsid w:val="00C449E5"/>
    <w:rsid w:val="00C456C0"/>
    <w:rsid w:val="00D43762"/>
    <w:rsid w:val="00DB4314"/>
    <w:rsid w:val="00DD4CA8"/>
    <w:rsid w:val="00EC1762"/>
    <w:rsid w:val="00ED3D7C"/>
    <w:rsid w:val="00EE5B2F"/>
    <w:rsid w:val="00F0147E"/>
    <w:rsid w:val="00F01FE9"/>
    <w:rsid w:val="00F03415"/>
    <w:rsid w:val="00F32AA1"/>
    <w:rsid w:val="00FD3ED2"/>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708A"/>
  <w15:docId w15:val="{598FBF2E-73FD-402F-A782-B1ADDB2A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fsB3FU94za2MLy6pPjj5E5JmQqgQ1Z3p" TargetMode="External"/><Relationship Id="rId13" Type="http://schemas.openxmlformats.org/officeDocument/2006/relationships/hyperlink" Target="http://www.raco.cat/index.php/linksletters/article/viewFile/49847/87827" TargetMode="External"/><Relationship Id="rId3" Type="http://schemas.openxmlformats.org/officeDocument/2006/relationships/settings" Target="settings.xml"/><Relationship Id="rId7" Type="http://schemas.openxmlformats.org/officeDocument/2006/relationships/hyperlink" Target="http://modules.mindset.net.br/assets/HWS/training/downloads/20110620_154614_wiseup_distance_training_program_day_1_-_4._discourse_analysis_for_language_teachers_by_michael_mccarthy.pdf" TargetMode="External"/><Relationship Id="rId12" Type="http://schemas.openxmlformats.org/officeDocument/2006/relationships/hyperlink" Target="https://drive.google.com/open?id=1UJSgLWZxV72EZTUqXbed9t1GVCx1UFV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periodicos.ufsc.br/index.php/desterro/article/viewFile/11658/1121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rive.google.com/open?id=17rMOZlRd3LCioJ8ZKB-sJzO8EczUl4km" TargetMode="External"/><Relationship Id="rId4" Type="http://schemas.openxmlformats.org/officeDocument/2006/relationships/webSettings" Target="webSettings.xml"/><Relationship Id="rId9" Type="http://schemas.openxmlformats.org/officeDocument/2006/relationships/hyperlink" Target="http://www.kln.ac.lk/units/eltu/pdf/dushymendis.pdf" TargetMode="External"/><Relationship Id="rId14" Type="http://schemas.openxmlformats.org/officeDocument/2006/relationships/hyperlink" Target="https://drive.google.com/open?id=1nCDfP2X5qwjBMLaJZG6ZdGMN5u7zNU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7B64-A0CC-49D4-A489-53BD022D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12</cp:revision>
  <dcterms:created xsi:type="dcterms:W3CDTF">2015-05-29T13:08:00Z</dcterms:created>
  <dcterms:modified xsi:type="dcterms:W3CDTF">2021-06-05T17:46:00Z</dcterms:modified>
</cp:coreProperties>
</file>